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71" w:rsidRDefault="00232344" w:rsidP="00232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Сценарий </w:t>
      </w:r>
      <w:r w:rsidR="00653471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>НОД по экологии «Загадки природы»</w:t>
      </w:r>
    </w:p>
    <w:p w:rsidR="0079721B" w:rsidRPr="00232344" w:rsidRDefault="0079721B" w:rsidP="006325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>Цель:</w:t>
      </w:r>
      <w:r w:rsid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bookmarkStart w:id="0" w:name="_GoBack"/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83B8D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бобщить представления детей о типичных экосистемах (лес, луг, водоем). Развивать умение самостоятельно устанавливать взаимосвязи в экосистемах: при </w:t>
      </w:r>
      <w:r w:rsidR="00A746C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исчезновении,</w:t>
      </w:r>
      <w:r w:rsidR="002E557A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13C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каких – либо живых организмов в составе сообществ изменяются условия среды, что может</w:t>
      </w:r>
      <w:r w:rsidR="001E39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57A" w:rsidRPr="002323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привести к гибели других организмов</w:t>
      </w:r>
      <w:r w:rsidR="00337D2C" w:rsidRPr="0023234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. Воспитывать экологическое сознание, желание оберегать природу.</w:t>
      </w:r>
    </w:p>
    <w:bookmarkEnd w:id="0"/>
    <w:p w:rsidR="0079721B" w:rsidRPr="00232344" w:rsidRDefault="0079721B" w:rsidP="00632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>Задачи:</w:t>
      </w:r>
    </w:p>
    <w:p w:rsidR="009C54F4" w:rsidRPr="00232344" w:rsidRDefault="007E5D8B" w:rsidP="006325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ОО «Познавательное развитие</w:t>
      </w:r>
      <w:r w:rsidR="009C54F4" w:rsidRPr="00232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»:</w:t>
      </w:r>
    </w:p>
    <w:p w:rsidR="00342BB0" w:rsidRPr="00232344" w:rsidRDefault="0079721B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знания, по</w:t>
      </w:r>
      <w:r w:rsidR="004345DD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лученные в процессе НОД </w:t>
      </w: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развитию экологических представлений.</w:t>
      </w:r>
    </w:p>
    <w:p w:rsidR="00F65600" w:rsidRPr="00232344" w:rsidRDefault="00342BB0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Обобщить знания детей о взаимосвязи человека и природы, о необходимых правилах поведения.</w:t>
      </w:r>
      <w:r w:rsidR="0079721B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925AD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познавательную активность детей (экспериментирование, создание проблемных ситуаций).</w:t>
      </w:r>
    </w:p>
    <w:p w:rsidR="007D0A1F" w:rsidRPr="00232344" w:rsidRDefault="007D0A1F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логическое мышление, уметь делать выводы, умозаключения, устанавливать причинно-следственные связи.</w:t>
      </w:r>
    </w:p>
    <w:p w:rsidR="009C54F4" w:rsidRPr="00232344" w:rsidRDefault="00F65600" w:rsidP="006325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доказательную речь</w:t>
      </w:r>
      <w:r w:rsidR="002323B5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9721B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Вос</w:t>
      </w:r>
      <w:r w:rsidR="00751D24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342BB0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итывать доброе отношение к </w:t>
      </w:r>
      <w:r w:rsidR="00751D24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природе</w:t>
      </w:r>
      <w:r w:rsidR="002323B5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9721B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7E5D8B" w:rsidRPr="00232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ОО «Социально – коммуникативное развитие</w:t>
      </w:r>
      <w:r w:rsidR="009C54F4" w:rsidRPr="002323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7D0A1F" w:rsidRPr="00232344" w:rsidRDefault="006925AD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понятно для окружающих выражать свои мысли.</w:t>
      </w:r>
    </w:p>
    <w:p w:rsidR="006925AD" w:rsidRPr="00232344" w:rsidRDefault="006925AD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делать выводы на основе ранее полученных знаний.</w:t>
      </w:r>
    </w:p>
    <w:p w:rsidR="002323B5" w:rsidRPr="00232344" w:rsidRDefault="007D0A1F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умение договариваться друг с другом для решения общей задачи.</w:t>
      </w:r>
    </w:p>
    <w:p w:rsidR="007D0A1F" w:rsidRPr="00232344" w:rsidRDefault="007D0A1F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345DD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ктивизировать словарь (экология, </w:t>
      </w:r>
      <w:r w:rsidR="00342BB0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ядовитые отходы, выхлопные </w:t>
      </w:r>
      <w:r w:rsidR="00A746CF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газы.</w:t>
      </w:r>
      <w:r w:rsidR="00342BB0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7D0A1F" w:rsidRPr="00232344" w:rsidRDefault="006925AD" w:rsidP="006325E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Методы организации учебно-познавательной деятельности:</w:t>
      </w:r>
      <w:r w:rsidR="00232344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словесные – рассказ, объяснение, беседа;</w:t>
      </w:r>
      <w:r w:rsidR="00232344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наглядные </w:t>
      </w:r>
      <w:r w:rsidR="001002C5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использование ТСО (интерактивная</w:t>
      </w:r>
      <w:r w:rsidR="00232344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02C5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</w:t>
      </w: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B300E4"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иллюстраций</w:t>
      </w:r>
      <w:r w:rsidRPr="002323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практические – использование метода наглядных моделей, проведение опытов.</w:t>
      </w:r>
    </w:p>
    <w:p w:rsidR="007D0A1F" w:rsidRPr="00232344" w:rsidRDefault="00D315FF" w:rsidP="006325E2">
      <w:pPr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323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Планируемы результаты: </w:t>
      </w:r>
      <w:r w:rsidR="00163059"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722762"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азвитие интегративных качеств</w:t>
      </w:r>
      <w:r w:rsidR="002323B5"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722762"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любознательный, активный, эмоционально отзывчивый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22762"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способный решать интеллектуальные и личностные задачи.</w:t>
      </w:r>
    </w:p>
    <w:p w:rsidR="00291960" w:rsidRPr="00232344" w:rsidRDefault="0079721B" w:rsidP="00632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>Оборудование:</w:t>
      </w:r>
      <w:r w:rsidR="003B2141" w:rsidRP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 w:rsidR="00163059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И</w:t>
      </w:r>
      <w:r w:rsidR="001002C5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нтерактивная доска</w:t>
      </w:r>
      <w:r w:rsidR="003B2141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,</w:t>
      </w:r>
      <w:r w:rsidR="003B2141" w:rsidRP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 xml:space="preserve"> </w:t>
      </w:r>
      <w:r w:rsidR="001002C5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презентация, эмблемы</w:t>
      </w:r>
      <w:r w:rsidR="003B2141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зелёного цвета;</w:t>
      </w:r>
      <w:r w:rsidR="00F84200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запрещающие знаки,</w:t>
      </w:r>
      <w:r w:rsidR="003B2141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B91857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иллюстрации с изображением леса и леса после пожара; иллюстрации насекомых, птиц и звере</w:t>
      </w:r>
      <w:r w:rsidR="00333F39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й;</w:t>
      </w:r>
      <w:r w:rsidR="00163059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банк</w:t>
      </w:r>
      <w:r w:rsidR="00740F56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а</w:t>
      </w:r>
      <w:r w:rsidR="00163059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, банк</w:t>
      </w:r>
      <w:r w:rsidR="00740F56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а</w:t>
      </w:r>
      <w:r w:rsidR="00163059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 xml:space="preserve"> с грязной водой, </w:t>
      </w:r>
      <w:r w:rsidR="00B91857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воронк</w:t>
      </w:r>
      <w:r w:rsidR="00740F56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а</w:t>
      </w:r>
      <w:r w:rsidR="00B91857" w:rsidRPr="00232344">
        <w:rPr>
          <w:rFonts w:ascii="Times New Roman" w:eastAsia="Times New Roman" w:hAnsi="Times New Roman" w:cs="Times New Roman"/>
          <w:color w:val="000000" w:themeColor="text1"/>
          <w:spacing w:val="17"/>
          <w:sz w:val="28"/>
          <w:szCs w:val="28"/>
        </w:rPr>
        <w:t>, вата, марля.</w:t>
      </w:r>
    </w:p>
    <w:p w:rsidR="0079721B" w:rsidRPr="00232344" w:rsidRDefault="00EE51B3" w:rsidP="006325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</w:pPr>
      <w:r w:rsidRPr="00232344">
        <w:rPr>
          <w:rFonts w:ascii="Times New Roman" w:eastAsia="Times New Roman" w:hAnsi="Times New Roman" w:cs="Times New Roman"/>
          <w:b/>
          <w:color w:val="000000" w:themeColor="text1"/>
          <w:spacing w:val="17"/>
          <w:sz w:val="28"/>
          <w:szCs w:val="28"/>
        </w:rPr>
        <w:t>Ход занятия:</w:t>
      </w:r>
    </w:p>
    <w:p w:rsidR="00982CFE" w:rsidRPr="00232344" w:rsidRDefault="00977BEA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B56EC3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B12EE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мне на электронную почту пришло</w:t>
      </w:r>
      <w:r w:rsidR="00982CF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сьмо</w:t>
      </w:r>
      <w:r w:rsidR="0001463A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B12EE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учён</w:t>
      </w:r>
      <w:r w:rsidR="00FE0123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ых – экологов (показ письма на интерактивной доске</w:t>
      </w:r>
      <w:r w:rsidR="00B12EE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11543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4E2" w:rsidRPr="00232344" w:rsidRDefault="00982CFE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="00805C8B" w:rsidRPr="0023234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SOS</w:t>
      </w:r>
      <w:r w:rsidR="00231C20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!</w:t>
      </w:r>
      <w:r w:rsidR="00805C8B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231C20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56EC3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Природа в опасности! Заводы загрязняют воздух,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водоёмы. Пожары уничтожают леса. Погибают растения и животные. Природа нуждается в помощи. </w:t>
      </w:r>
      <w:r w:rsidR="00667B48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Много работы, мы не справляемся! </w:t>
      </w:r>
    </w:p>
    <w:p w:rsidR="00BD4019" w:rsidRPr="00232344" w:rsidRDefault="00977BEA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982CF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Ребята, вы согласны</w:t>
      </w:r>
      <w:r w:rsidR="00B12EE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</w:t>
      </w:r>
      <w:r w:rsidR="00982CF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6325E2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E74DB6" w:rsidRPr="00232344" w:rsidRDefault="00231C20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</w:t>
      </w:r>
      <w:r w:rsidR="00BD4019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E60F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39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Давайте отправимся в</w:t>
      </w:r>
      <w:r w:rsidR="0029256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спасательную экспедицию. Прежде чем отправляться, нужно хорошо подготовиться, так как путешествие может </w:t>
      </w:r>
      <w:r w:rsidR="0029256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оказаться долгим и опасным.</w:t>
      </w:r>
      <w:r w:rsidR="005B2D77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думаете, что нам может понадобиться в дороги?</w:t>
      </w:r>
    </w:p>
    <w:p w:rsidR="00982CFE" w:rsidRPr="00232344" w:rsidRDefault="005A424C" w:rsidP="006325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Дидактическая игра «Что возьмем с собой в поход»</w:t>
      </w:r>
    </w:p>
    <w:p w:rsidR="00D7098F" w:rsidRPr="00232344" w:rsidRDefault="00291889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перечисляют предметы, которые им пригодятся 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еда,</w:t>
      </w:r>
      <w:r w:rsidR="00977BEA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вода, лодка, резиновые сапоги, компас, головные уборы, аптечка, и т.д.)</w:t>
      </w:r>
      <w:r w:rsidR="00D7098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1F2A" w:rsidRPr="00232344" w:rsidRDefault="00D7098F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9196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Дети предлагаю</w:t>
      </w:r>
      <w:r w:rsidR="00052BD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96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выбрать, на каком транспорте мы отправимся в путешествие.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Выложите слово по первому звуку, что получилось?</w:t>
      </w:r>
    </w:p>
    <w:p w:rsidR="00291889" w:rsidRPr="00232344" w:rsidRDefault="00801F2A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52BD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работа на интерактивной доске)</w:t>
      </w:r>
    </w:p>
    <w:p w:rsidR="002B3BAF" w:rsidRPr="00232344" w:rsidRDefault="00C726E3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Дети отправляются к месту первой остановки.</w:t>
      </w:r>
    </w:p>
    <w:p w:rsidR="008E430E" w:rsidRPr="00232344" w:rsidRDefault="00F82BF1" w:rsidP="006325E2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Первая о</w:t>
      </w:r>
      <w:r w:rsidR="00AA09A4"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становка</w:t>
      </w:r>
      <w:r w:rsidR="00E52A8F"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(Открывается демонстрационная карта на интерактивной доске</w:t>
      </w:r>
      <w:r w:rsidR="00AA09A4"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«Лес после пожара»</w:t>
      </w:r>
      <w:r w:rsidR="00E52A8F"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.)</w:t>
      </w:r>
    </w:p>
    <w:p w:rsidR="008F7FF6" w:rsidRPr="00232344" w:rsidRDefault="006468D9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B9592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то здесь произошло</w:t>
      </w:r>
      <w:r w:rsidR="008F7FF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Почему это могло случиться? 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F7FF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детей)</w:t>
      </w:r>
    </w:p>
    <w:p w:rsidR="008F7FF6" w:rsidRPr="00232344" w:rsidRDefault="006468D9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ослушайте,</w:t>
      </w:r>
      <w:r w:rsidR="008F7FF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плачет лес.</w:t>
      </w:r>
    </w:p>
    <w:p w:rsidR="004A7F10" w:rsidRPr="00232344" w:rsidRDefault="008F7FF6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От лесного пожара и дыма нечем дышать, дым закрывает солнце, огонь</w:t>
      </w:r>
      <w:r w:rsidR="001655CC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пробирается глубоко в землю и губит корни растений. Почву ничто не держит, ее уносят ветер и вода, образуя овраги.</w:t>
      </w:r>
      <w:r w:rsidR="004A7F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обитатели леса исчезают и гибнут. Нужна помощь.</w:t>
      </w:r>
      <w:r w:rsidR="00C3243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F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почему после пожара лес умирает?</w:t>
      </w:r>
    </w:p>
    <w:p w:rsidR="00C32435" w:rsidRPr="00232344" w:rsidRDefault="00C32435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(выстраивают экологическую цепочку: погибли растения </w:t>
      </w:r>
      <w:r w:rsidR="00E20941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20941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негде жить и нечем питаться зверям, птица, насекомым. Погибшие растения не выделяют кислород, это вредит здоровью людей.)</w:t>
      </w:r>
    </w:p>
    <w:p w:rsidR="005C729E" w:rsidRPr="00232344" w:rsidRDefault="005C729E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Ужасная картина погибшего леса! Но можем ли мы чем – то помочь лесу, чтобы он возродился? (Ответы детей.)</w:t>
      </w:r>
    </w:p>
    <w:p w:rsidR="00D01DAE" w:rsidRPr="00232344" w:rsidRDefault="00D01DAE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ети предлагают посадить новые растения.)</w:t>
      </w:r>
    </w:p>
    <w:p w:rsidR="002B3BAF" w:rsidRPr="00232344" w:rsidRDefault="00AA09A4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71361"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Дидактическая игра </w:t>
      </w:r>
      <w:r w:rsidR="00853B4F"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</w:t>
      </w:r>
      <w:r w:rsidR="00171361"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 вернется в лес</w:t>
      </w:r>
      <w:r w:rsidR="00853B4F"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?»</w:t>
      </w:r>
      <w:r w:rsidR="00740F56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71361"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(работа с интерактивной доской) </w:t>
      </w:r>
    </w:p>
    <w:p w:rsidR="00171361" w:rsidRPr="00232344" w:rsidRDefault="00C73073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074F29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ети выстраивают экологические цепочки, используя картинки: 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выросла трава – появились насекомые, мелкие грызуны </w:t>
      </w:r>
      <w:r w:rsidR="00D56633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появились</w:t>
      </w:r>
      <w:r w:rsidR="00473840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насекомоядные</w:t>
      </w:r>
      <w:r w:rsidR="00D56633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птицы</w:t>
      </w:r>
      <w:r w:rsidR="00E45253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хищники</w:t>
      </w:r>
      <w:r w:rsidR="002E0674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; выросли кустарники и деревья </w:t>
      </w:r>
      <w:r w:rsidR="00473840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2E0674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73840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появились звери и птицы, живущие на них.)</w:t>
      </w:r>
      <w:r w:rsidR="00E45253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45253" w:rsidRPr="00232344" w:rsidRDefault="00E45253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рождения нового леса нужно </w:t>
      </w:r>
      <w:r w:rsidR="002D1E3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очень много времени, поэтому очень важно беречь лес от пожара, не доводить его до такого состояния. Как вы думаете</w:t>
      </w:r>
      <w:r w:rsidR="00607FA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, какие правила для этого необходимо соблюдать? (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7FA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детей.)</w:t>
      </w:r>
    </w:p>
    <w:p w:rsidR="00D424C2" w:rsidRPr="00232344" w:rsidRDefault="00607FAF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для напоминания всем о правилах поведения в лесу оставим здесь свои знак</w:t>
      </w:r>
      <w:r w:rsidR="00D0309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424C2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7FAF" w:rsidRPr="00232344" w:rsidRDefault="004E643F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40F56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ети выбирают и выкладывают знаки </w:t>
      </w:r>
      <w:r w:rsidR="00546810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на интерактивной доске</w:t>
      </w:r>
      <w:r w:rsidR="00D424C2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</w:t>
      </w:r>
      <w:r w:rsidR="00D0309E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«Береги лес от пожара», «Не разжигай костров у деревьев», </w:t>
      </w:r>
      <w:r w:rsidR="00462D11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«Уходя из леса, потуши костер» и т.д. </w:t>
      </w:r>
      <w:r w:rsidR="00FA4581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После выполнения заданий дети отправляются к месту следующей остановки.</w:t>
      </w:r>
      <w:r w:rsidR="00D424C2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934AD3" w:rsidRPr="00232344" w:rsidRDefault="00722FAD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Физкультминутка</w:t>
      </w:r>
      <w:r w:rsidR="00934AD3"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музыкальная (</w:t>
      </w:r>
      <w:r w:rsidR="00934AD3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музыку </w:t>
      </w:r>
      <w:r w:rsidR="00FA267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6325E2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AD3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Железновой</w:t>
      </w:r>
      <w:r w:rsidR="00FA267E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7098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Разминка»)</w:t>
      </w:r>
    </w:p>
    <w:p w:rsidR="00755366" w:rsidRPr="00F84200" w:rsidRDefault="001A7075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Вторая остановка </w:t>
      </w:r>
      <w:r w:rsidR="00546810"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Pr="00F8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демонстрационная картина </w:t>
      </w:r>
      <w:r w:rsidR="002171F5" w:rsidRPr="00F8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интерактивной доске </w:t>
      </w:r>
      <w:r w:rsidRPr="00F8420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3BAF" w:rsidRPr="00F84200">
        <w:rPr>
          <w:rFonts w:ascii="Times New Roman" w:hAnsi="Times New Roman" w:cs="Times New Roman"/>
          <w:color w:val="000000" w:themeColor="text1"/>
          <w:sz w:val="28"/>
          <w:szCs w:val="28"/>
        </w:rPr>
        <w:t>Загрязнённая река</w:t>
      </w:r>
      <w:r w:rsidRPr="00F8420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00701" w:rsidRPr="00F8420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740F56" w:rsidRPr="00232344" w:rsidRDefault="00100701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Воспитатель:</w:t>
      </w:r>
      <w:r w:rsidR="00A016B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посмотрите на эту речку. Как вы думаете, кто сможет выжить в такой воде? Раньше в этой речке водилась рыба, но теперь она исчезла</w:t>
      </w:r>
      <w:r w:rsidR="003C657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 Что случилось?</w:t>
      </w:r>
      <w:r w:rsidR="0058754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57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842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C657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тветы детей.) </w:t>
      </w:r>
    </w:p>
    <w:p w:rsidR="00100701" w:rsidRPr="00232344" w:rsidRDefault="00740F56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равильно</w:t>
      </w:r>
      <w:r w:rsidR="008344D2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, из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C657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за загрязнения погибли</w:t>
      </w:r>
      <w:r w:rsidR="00940F79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животные и растения в реке. А почему никого не видно</w:t>
      </w:r>
      <w:r w:rsidR="00A84112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берегу, почему нет водоплавающих птиц, лягушек, насекомых?</w:t>
      </w:r>
    </w:p>
    <w:p w:rsidR="00A84112" w:rsidRPr="00232344" w:rsidRDefault="00A84112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выстраивают цепочки исчезновения животных и растений</w:t>
      </w:r>
      <w:r w:rsidR="000B19E5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исчезли водоросли</w:t>
      </w:r>
      <w:r w:rsidR="00D374FE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0B19E5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нечем стало питаться рыбам, насекомым, улетели водопла</w:t>
      </w:r>
      <w:r w:rsidR="0087129D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вающие птицы и т.д.)</w:t>
      </w:r>
    </w:p>
    <w:p w:rsidR="0087129D" w:rsidRPr="00232344" w:rsidRDefault="0087129D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ак мы можем исправить положение?</w:t>
      </w:r>
    </w:p>
    <w:p w:rsidR="009127CA" w:rsidRPr="00232344" w:rsidRDefault="0087129D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Дети: Нам нужно очистить воду.</w:t>
      </w:r>
    </w:p>
    <w:p w:rsidR="009127CA" w:rsidRPr="00232344" w:rsidRDefault="00836E2A" w:rsidP="006325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часть.</w:t>
      </w:r>
    </w:p>
    <w:p w:rsidR="00C9060C" w:rsidRPr="00232344" w:rsidRDefault="0087129D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</w:t>
      </w:r>
      <w:r w:rsidR="0074610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редлагаю </w:t>
      </w:r>
      <w:r w:rsidR="0074610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йти</w:t>
      </w:r>
      <w:r w:rsidR="0074610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лабораторию.</w:t>
      </w:r>
      <w:r w:rsidR="00A85E6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лаборатории находятся: 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ёмкости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воды, в воде мусор,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масло,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опилки; воронка, </w:t>
      </w:r>
      <w:r w:rsidR="00791525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фильтр, ёмкость для чистой воды.</w:t>
      </w:r>
    </w:p>
    <w:p w:rsidR="00667B48" w:rsidRPr="00232344" w:rsidRDefault="00791525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Ребята, эта вода из местного водоёма. Что вы о ней можете сказать?</w:t>
      </w:r>
      <w:r w:rsidR="002C1E7D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740F56" w:rsidRPr="00232344" w:rsidRDefault="00791525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ем опасна загрязнённая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вода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</w:t>
      </w:r>
    </w:p>
    <w:p w:rsidR="00667B48" w:rsidRPr="00232344" w:rsidRDefault="00791525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то мы можем сделать? Из чего можно сделать фильтр? Где ты об этом слышал?</w:t>
      </w:r>
      <w:r w:rsidR="0064659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659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детей.)</w:t>
      </w:r>
    </w:p>
    <w:p w:rsidR="003B2141" w:rsidRPr="00232344" w:rsidRDefault="00646598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 лаборатории всего 3 рабочих места, а нас сколько? Как нам поступить?</w:t>
      </w:r>
      <w:r w:rsidR="006325E2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0F5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667B48" w:rsidRPr="00232344" w:rsidRDefault="00836E2A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чистить воду от загрязнения вам поможет алгоритм (на мольберте)</w:t>
      </w:r>
      <w:r w:rsidR="00DD3724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53F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риступайте к работе.</w:t>
      </w:r>
    </w:p>
    <w:p w:rsidR="002922DE" w:rsidRPr="00232344" w:rsidRDefault="00ED5361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равните</w:t>
      </w:r>
      <w:r w:rsidR="0075536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7B48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какая была вода и какая стала? Где же масляные пятна?</w:t>
      </w:r>
      <w:r w:rsidR="00A56FE4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</w:t>
      </w:r>
      <w:r w:rsidR="002C1E7D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B2141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мы справились с заданием?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детей.)</w:t>
      </w:r>
    </w:p>
    <w:p w:rsidR="00587545" w:rsidRPr="00232344" w:rsidRDefault="00587545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B32F3B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Дети,</w:t>
      </w:r>
      <w:r w:rsidR="00B32F3B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правила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соблюдать</w:t>
      </w:r>
      <w:r w:rsidR="00B32F3B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, чтобы водоемы были чистыми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? (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тветы детей.)</w:t>
      </w:r>
    </w:p>
    <w:p w:rsidR="00587545" w:rsidRPr="00232344" w:rsidRDefault="00587545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для напоминания всем о правилах поведени</w:t>
      </w:r>
      <w:r w:rsidR="005B3F7F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я возле водоемов оставим здесь свои знаки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0CA3" w:rsidRPr="00232344" w:rsidRDefault="00587545" w:rsidP="006325E2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ети</w:t>
      </w:r>
      <w:r w:rsidR="009127CA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выбирают и выкладывают знаки (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работа на интерактивной доске) «</w:t>
      </w:r>
      <w:r w:rsidR="00F46679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бросай мусор в воду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«</w:t>
      </w:r>
      <w:r w:rsidR="00F46679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мой машину в реке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», «</w:t>
      </w:r>
      <w:r w:rsidR="00E10E48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бросай в воду</w:t>
      </w:r>
      <w:r w:rsidR="00F46679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стекло</w:t>
      </w: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E10E48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«Не рви водные растения» и т.д.)</w:t>
      </w:r>
    </w:p>
    <w:p w:rsidR="00D9753A" w:rsidRPr="00232344" w:rsidRDefault="00E10E48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осмотрите,</w:t>
      </w:r>
      <w:r w:rsidR="0075536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изменилась природа</w:t>
      </w:r>
      <w:r w:rsidR="00D9753A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05AB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(демонстрационная карта на интерактивной доске «</w:t>
      </w:r>
      <w:r w:rsidR="00C17154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Лес»</w:t>
      </w:r>
      <w:r w:rsidR="00546810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D9753A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 здесь смогут жить насекомые, птицы и звери?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232344" w:rsidRDefault="00D9753A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кого-то</w:t>
      </w:r>
      <w:r w:rsidR="00755366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хватает?</w:t>
      </w:r>
      <w:r w:rsidR="000B53F1" w:rsidRPr="0023234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(ответы детей)</w:t>
      </w:r>
    </w:p>
    <w:p w:rsidR="00C17154" w:rsidRPr="00232344" w:rsidRDefault="00232344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55366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920CA3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="00D84E5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ети выстраивают эколо</w:t>
      </w:r>
      <w:r w:rsidR="00152BE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гическую</w:t>
      </w:r>
      <w:r w:rsidR="00D84E5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цепочку</w:t>
      </w:r>
      <w:r w:rsidR="00A55A1E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D84E5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растения – насекомые – птицы – звери</w:t>
      </w:r>
      <w:r w:rsidR="00152BE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75172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4E5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4220F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</w:t>
      </w:r>
      <w:r w:rsidR="00A55A1E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заселяют лес, </w:t>
      </w:r>
      <w:r w:rsidR="00B4220F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выбирают и выкладывают картинки (работа на интерактивной доске</w:t>
      </w:r>
      <w:r w:rsidR="00D84E5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152BE7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«Бабочка», «Синичка», «Белка»</w:t>
      </w:r>
      <w:r w:rsidR="00A55A1E" w:rsidRPr="002323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«Волк», «Заяц», «Лиса» и т.д.)</w:t>
      </w:r>
    </w:p>
    <w:p w:rsidR="00766C81" w:rsidRPr="00232344" w:rsidRDefault="00863FB4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Дети пока вы засе</w:t>
      </w:r>
      <w:r w:rsidR="00C17154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ляете живыми существами наш лес, предлагаю вам послушать стихотворения</w:t>
      </w:r>
      <w:r w:rsidR="00855929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3FD7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0F56" w:rsidRPr="00740F56" w:rsidRDefault="00740F56" w:rsidP="0074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t>Смотрю на глобус – шар земной,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вдруг вздохнул он, как живой;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шепчут мне материки: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«Ты береги нас, береги!»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тревоге море и леса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Роса на травах, как слеза,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тихо просят родники: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«Ты береги нас, береги!»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Грустит глубокая река,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Свои теряя берега.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слышу голос я реки: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«Ты береги нас, береги!»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Остановил олень свой бег: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«Будь человеком, человек!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тебя мы верим – не солги.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береги нас, береги!»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Смотрю на глобус –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Шар земной,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Такой прекрасный и родной.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шепчут губы: «Сберегу!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сберегу вас, сберегу.</w:t>
      </w:r>
    </w:p>
    <w:p w:rsidR="00740F56" w:rsidRPr="00740F56" w:rsidRDefault="00740F56" w:rsidP="00740F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23234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40F56">
        <w:rPr>
          <w:rFonts w:ascii="Times New Roman" w:hAnsi="Times New Roman" w:cs="Times New Roman"/>
          <w:color w:val="000000" w:themeColor="text1"/>
          <w:sz w:val="28"/>
          <w:szCs w:val="28"/>
        </w:rPr>
        <w:t>сли здорова природа, будет здоров человек. Ребята, вы молодцы, в нашем лесу теперь могут жить животные, птицы, насекомые. Мы с вами никогда не сделаем ошибки, так как знаем как вести себя в лесу и рядом с водоемами. Попрощаемся с нашим лесом.</w:t>
      </w:r>
    </w:p>
    <w:p w:rsidR="00740F56" w:rsidRPr="00740F56" w:rsidRDefault="00740F56" w:rsidP="00740F56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40F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(Дети «возвращаются» в детский сад. В вечернее время детям предлагается зарисовать свои впечатления от экспедиции, а затем составить общий журнал путевых заметок.)</w:t>
      </w:r>
    </w:p>
    <w:p w:rsidR="00740F56" w:rsidRPr="00232344" w:rsidRDefault="00740F56" w:rsidP="006325E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3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  <w:r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Ребята, где мы </w:t>
      </w:r>
      <w:r w:rsidR="00232344" w:rsidRPr="00232344">
        <w:rPr>
          <w:rFonts w:ascii="Times New Roman" w:hAnsi="Times New Roman" w:cs="Times New Roman"/>
          <w:color w:val="000000" w:themeColor="text1"/>
          <w:sz w:val="28"/>
          <w:szCs w:val="28"/>
        </w:rPr>
        <w:t>были? Предлагаю вам взять солнышко, если было интересно, и вы справились. Взять тучку, если испытали затруднения и было не интересно. Обоснуйте свой выбор.</w:t>
      </w:r>
    </w:p>
    <w:sectPr w:rsidR="00740F56" w:rsidRPr="00232344" w:rsidSect="0083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2BE"/>
    <w:multiLevelType w:val="hybridMultilevel"/>
    <w:tmpl w:val="6BC4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27AC5"/>
    <w:multiLevelType w:val="hybridMultilevel"/>
    <w:tmpl w:val="E1843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42751"/>
    <w:multiLevelType w:val="multilevel"/>
    <w:tmpl w:val="19FE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C3"/>
    <w:rsid w:val="0001463A"/>
    <w:rsid w:val="00037E54"/>
    <w:rsid w:val="00052BD5"/>
    <w:rsid w:val="00074F29"/>
    <w:rsid w:val="000B19E5"/>
    <w:rsid w:val="000B53F1"/>
    <w:rsid w:val="000F79B4"/>
    <w:rsid w:val="001002C5"/>
    <w:rsid w:val="00100701"/>
    <w:rsid w:val="00152BE7"/>
    <w:rsid w:val="00163059"/>
    <w:rsid w:val="001655CC"/>
    <w:rsid w:val="00171361"/>
    <w:rsid w:val="00185616"/>
    <w:rsid w:val="001A7075"/>
    <w:rsid w:val="001E390F"/>
    <w:rsid w:val="001F37D8"/>
    <w:rsid w:val="002171F5"/>
    <w:rsid w:val="00231C20"/>
    <w:rsid w:val="00232344"/>
    <w:rsid w:val="002323B5"/>
    <w:rsid w:val="00233551"/>
    <w:rsid w:val="00281030"/>
    <w:rsid w:val="00291889"/>
    <w:rsid w:val="00291960"/>
    <w:rsid w:val="002922DE"/>
    <w:rsid w:val="00292560"/>
    <w:rsid w:val="0029548D"/>
    <w:rsid w:val="00297324"/>
    <w:rsid w:val="002B3BAF"/>
    <w:rsid w:val="002B513C"/>
    <w:rsid w:val="002C1E7D"/>
    <w:rsid w:val="002D1E38"/>
    <w:rsid w:val="002D3FD7"/>
    <w:rsid w:val="002E0674"/>
    <w:rsid w:val="002E557A"/>
    <w:rsid w:val="003264AA"/>
    <w:rsid w:val="00333439"/>
    <w:rsid w:val="00333F39"/>
    <w:rsid w:val="00337D2C"/>
    <w:rsid w:val="00342BB0"/>
    <w:rsid w:val="003464DC"/>
    <w:rsid w:val="003605AB"/>
    <w:rsid w:val="00377C2E"/>
    <w:rsid w:val="00383E07"/>
    <w:rsid w:val="00390A13"/>
    <w:rsid w:val="0039455A"/>
    <w:rsid w:val="003B0DB2"/>
    <w:rsid w:val="003B2141"/>
    <w:rsid w:val="003C6575"/>
    <w:rsid w:val="003E16DE"/>
    <w:rsid w:val="003E41D2"/>
    <w:rsid w:val="00423BF5"/>
    <w:rsid w:val="004345DD"/>
    <w:rsid w:val="00460A15"/>
    <w:rsid w:val="00462D11"/>
    <w:rsid w:val="00473840"/>
    <w:rsid w:val="004A383B"/>
    <w:rsid w:val="004A7F10"/>
    <w:rsid w:val="004B033B"/>
    <w:rsid w:val="004E0FD4"/>
    <w:rsid w:val="004E643F"/>
    <w:rsid w:val="0050026F"/>
    <w:rsid w:val="00546810"/>
    <w:rsid w:val="00570B88"/>
    <w:rsid w:val="00583B8D"/>
    <w:rsid w:val="00587545"/>
    <w:rsid w:val="005A424C"/>
    <w:rsid w:val="005B2D77"/>
    <w:rsid w:val="005B3F7F"/>
    <w:rsid w:val="005B4848"/>
    <w:rsid w:val="005C729E"/>
    <w:rsid w:val="005D30B9"/>
    <w:rsid w:val="00607FAF"/>
    <w:rsid w:val="006325E2"/>
    <w:rsid w:val="006411B6"/>
    <w:rsid w:val="00644F93"/>
    <w:rsid w:val="00645836"/>
    <w:rsid w:val="00646598"/>
    <w:rsid w:val="006468D9"/>
    <w:rsid w:val="00653471"/>
    <w:rsid w:val="00667B48"/>
    <w:rsid w:val="006925AD"/>
    <w:rsid w:val="006A5F52"/>
    <w:rsid w:val="006E60F0"/>
    <w:rsid w:val="00722762"/>
    <w:rsid w:val="00722FAD"/>
    <w:rsid w:val="00740F56"/>
    <w:rsid w:val="00745F57"/>
    <w:rsid w:val="00746108"/>
    <w:rsid w:val="00746FBC"/>
    <w:rsid w:val="00751D24"/>
    <w:rsid w:val="00755366"/>
    <w:rsid w:val="007619DB"/>
    <w:rsid w:val="00766C81"/>
    <w:rsid w:val="007779B3"/>
    <w:rsid w:val="0078355B"/>
    <w:rsid w:val="00791525"/>
    <w:rsid w:val="0079721B"/>
    <w:rsid w:val="00797C8F"/>
    <w:rsid w:val="007D0A1F"/>
    <w:rsid w:val="007D6238"/>
    <w:rsid w:val="007E5D8B"/>
    <w:rsid w:val="00801F2A"/>
    <w:rsid w:val="00805C8B"/>
    <w:rsid w:val="008321DB"/>
    <w:rsid w:val="00832233"/>
    <w:rsid w:val="008344D2"/>
    <w:rsid w:val="008356C2"/>
    <w:rsid w:val="00836E2A"/>
    <w:rsid w:val="00853B4F"/>
    <w:rsid w:val="00855929"/>
    <w:rsid w:val="00861077"/>
    <w:rsid w:val="00863FB4"/>
    <w:rsid w:val="0087129D"/>
    <w:rsid w:val="00881045"/>
    <w:rsid w:val="008C3C84"/>
    <w:rsid w:val="008E430E"/>
    <w:rsid w:val="008F7FF6"/>
    <w:rsid w:val="009127CA"/>
    <w:rsid w:val="00917165"/>
    <w:rsid w:val="00920CA3"/>
    <w:rsid w:val="009211FB"/>
    <w:rsid w:val="00932EE7"/>
    <w:rsid w:val="00934AD3"/>
    <w:rsid w:val="00940F79"/>
    <w:rsid w:val="00960847"/>
    <w:rsid w:val="00977BEA"/>
    <w:rsid w:val="00982CFE"/>
    <w:rsid w:val="009865F6"/>
    <w:rsid w:val="009C54F4"/>
    <w:rsid w:val="00A016B6"/>
    <w:rsid w:val="00A439F8"/>
    <w:rsid w:val="00A55A1E"/>
    <w:rsid w:val="00A56FE4"/>
    <w:rsid w:val="00A62439"/>
    <w:rsid w:val="00A738B0"/>
    <w:rsid w:val="00A746CF"/>
    <w:rsid w:val="00A75172"/>
    <w:rsid w:val="00A84112"/>
    <w:rsid w:val="00A85E6F"/>
    <w:rsid w:val="00A970E8"/>
    <w:rsid w:val="00AA09A4"/>
    <w:rsid w:val="00AC6AE5"/>
    <w:rsid w:val="00B01D09"/>
    <w:rsid w:val="00B11543"/>
    <w:rsid w:val="00B12EE0"/>
    <w:rsid w:val="00B23A23"/>
    <w:rsid w:val="00B300E4"/>
    <w:rsid w:val="00B32F3B"/>
    <w:rsid w:val="00B4220F"/>
    <w:rsid w:val="00B56EC3"/>
    <w:rsid w:val="00B6440F"/>
    <w:rsid w:val="00B65590"/>
    <w:rsid w:val="00B84DA0"/>
    <w:rsid w:val="00B91857"/>
    <w:rsid w:val="00B9592E"/>
    <w:rsid w:val="00BD4019"/>
    <w:rsid w:val="00C17154"/>
    <w:rsid w:val="00C32435"/>
    <w:rsid w:val="00C60628"/>
    <w:rsid w:val="00C726E3"/>
    <w:rsid w:val="00C73073"/>
    <w:rsid w:val="00C75815"/>
    <w:rsid w:val="00C9060C"/>
    <w:rsid w:val="00CC5449"/>
    <w:rsid w:val="00CE0CF0"/>
    <w:rsid w:val="00D01DAE"/>
    <w:rsid w:val="00D0309E"/>
    <w:rsid w:val="00D315FF"/>
    <w:rsid w:val="00D374FE"/>
    <w:rsid w:val="00D424C2"/>
    <w:rsid w:val="00D438AE"/>
    <w:rsid w:val="00D5363B"/>
    <w:rsid w:val="00D56633"/>
    <w:rsid w:val="00D67C3A"/>
    <w:rsid w:val="00D7098F"/>
    <w:rsid w:val="00D84E57"/>
    <w:rsid w:val="00D9753A"/>
    <w:rsid w:val="00DB14BD"/>
    <w:rsid w:val="00DD3724"/>
    <w:rsid w:val="00DE12E4"/>
    <w:rsid w:val="00E10E48"/>
    <w:rsid w:val="00E11CAF"/>
    <w:rsid w:val="00E20941"/>
    <w:rsid w:val="00E31024"/>
    <w:rsid w:val="00E45253"/>
    <w:rsid w:val="00E52A8F"/>
    <w:rsid w:val="00E72716"/>
    <w:rsid w:val="00E74DB6"/>
    <w:rsid w:val="00EA43B0"/>
    <w:rsid w:val="00EA54E2"/>
    <w:rsid w:val="00ED5361"/>
    <w:rsid w:val="00EE51B3"/>
    <w:rsid w:val="00F46679"/>
    <w:rsid w:val="00F5275B"/>
    <w:rsid w:val="00F65600"/>
    <w:rsid w:val="00F82284"/>
    <w:rsid w:val="00F82BF1"/>
    <w:rsid w:val="00F84200"/>
    <w:rsid w:val="00FA267E"/>
    <w:rsid w:val="00FA3DFF"/>
    <w:rsid w:val="00FA4581"/>
    <w:rsid w:val="00FE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C34F"/>
  <w15:docId w15:val="{0D75C9FA-1473-4191-BD5F-57A0066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6C2"/>
  </w:style>
  <w:style w:type="paragraph" w:styleId="2">
    <w:name w:val="heading 2"/>
    <w:basedOn w:val="a"/>
    <w:link w:val="20"/>
    <w:uiPriority w:val="9"/>
    <w:qFormat/>
    <w:rsid w:val="00960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608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5DD"/>
  </w:style>
  <w:style w:type="character" w:styleId="a5">
    <w:name w:val="Hyperlink"/>
    <w:basedOn w:val="a0"/>
    <w:uiPriority w:val="99"/>
    <w:semiHidden/>
    <w:unhideWhenUsed/>
    <w:rsid w:val="004345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1FC6-EAD1-4F51-8A7B-75E87187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Алена</cp:lastModifiedBy>
  <cp:revision>4</cp:revision>
  <cp:lastPrinted>2025-03-21T07:26:00Z</cp:lastPrinted>
  <dcterms:created xsi:type="dcterms:W3CDTF">2025-04-03T11:38:00Z</dcterms:created>
  <dcterms:modified xsi:type="dcterms:W3CDTF">2025-04-03T11:59:00Z</dcterms:modified>
</cp:coreProperties>
</file>